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D79F" w14:textId="77777777" w:rsidR="008419A3" w:rsidRDefault="008419A3" w:rsidP="008419A3">
      <w:pPr>
        <w:keepNext/>
        <w:widowControl w:val="0"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>G  E</w:t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 N  D A</w:t>
      </w:r>
    </w:p>
    <w:p w14:paraId="4D4EA1F0" w14:textId="77777777" w:rsidR="008419A3" w:rsidRDefault="008419A3" w:rsidP="00841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CA75059" w14:textId="77777777" w:rsidR="008419A3" w:rsidRDefault="008419A3" w:rsidP="00841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HISTORIC PRESERVATION COMMISSION</w:t>
      </w:r>
    </w:p>
    <w:p w14:paraId="19C25035" w14:textId="77777777" w:rsidR="008419A3" w:rsidRDefault="008419A3" w:rsidP="008419A3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BOROUGH OF HADDONFIELD</w:t>
      </w:r>
    </w:p>
    <w:p w14:paraId="4E8BCDFB" w14:textId="77777777" w:rsidR="008419A3" w:rsidRDefault="008419A3" w:rsidP="008419A3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469F005" w14:textId="77777777" w:rsidR="008419A3" w:rsidRDefault="008419A3" w:rsidP="008419A3">
      <w:pPr>
        <w:widowControl w:val="0"/>
        <w:pBdr>
          <w:top w:val="thinThickSmallGap" w:sz="24" w:space="1" w:color="auto"/>
        </w:pBdr>
        <w:tabs>
          <w:tab w:val="left" w:pos="39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242 Kings Highway East</w:t>
      </w:r>
      <w:r>
        <w:rPr>
          <w:rFonts w:ascii="Times New Roman" w:eastAsia="Times New Roman" w:hAnsi="Times New Roman" w:cs="Times New Roman"/>
          <w:b/>
          <w:snapToGrid w:val="0"/>
        </w:rPr>
        <w:tab/>
        <w:t>Haddonfield, NJ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napToGrid w:val="0"/>
        </w:rPr>
        <w:tab/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2</w:t>
      </w:r>
      <w:r w:rsidRPr="00C909D1">
        <w:rPr>
          <w:rFonts w:ascii="Times New Roman" w:eastAsia="Times New Roman" w:hAnsi="Times New Roman" w:cs="Times New Roman"/>
          <w:b/>
          <w:snapToGrid w:val="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napToGrid w:val="0"/>
        </w:rPr>
        <w:t xml:space="preserve"> Floor Auditorium</w:t>
      </w:r>
    </w:p>
    <w:p w14:paraId="4F29E7DA" w14:textId="143B5C6F" w:rsidR="008419A3" w:rsidRDefault="008419A3" w:rsidP="00841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Wednesday, </w:t>
      </w:r>
      <w:r>
        <w:rPr>
          <w:rFonts w:ascii="Times New Roman" w:eastAsia="Times New Roman" w:hAnsi="Times New Roman" w:cs="Times New Roman"/>
          <w:b/>
          <w:snapToGrid w:val="0"/>
        </w:rPr>
        <w:t>June</w:t>
      </w:r>
      <w:r>
        <w:rPr>
          <w:rFonts w:ascii="Times New Roman" w:eastAsia="Times New Roman" w:hAnsi="Times New Roman" w:cs="Times New Roman"/>
          <w:b/>
          <w:snapToGrid w:val="0"/>
        </w:rPr>
        <w:t xml:space="preserve"> 1</w:t>
      </w:r>
      <w:r>
        <w:rPr>
          <w:rFonts w:ascii="Times New Roman" w:eastAsia="Times New Roman" w:hAnsi="Times New Roman" w:cs="Times New Roman"/>
          <w:b/>
          <w:snapToGrid w:val="0"/>
        </w:rPr>
        <w:t>5</w:t>
      </w:r>
      <w:r>
        <w:rPr>
          <w:rFonts w:ascii="Times New Roman" w:eastAsia="Times New Roman" w:hAnsi="Times New Roman" w:cs="Times New Roman"/>
          <w:b/>
          <w:snapToGrid w:val="0"/>
        </w:rPr>
        <w:t>, 2022</w:t>
      </w:r>
    </w:p>
    <w:p w14:paraId="15B06F96" w14:textId="77777777" w:rsidR="008419A3" w:rsidRDefault="008419A3" w:rsidP="00841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7:30 P.M.</w:t>
      </w:r>
    </w:p>
    <w:p w14:paraId="2CB59BB8" w14:textId="77777777" w:rsidR="008419A3" w:rsidRDefault="008419A3" w:rsidP="00841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E23AD99" w14:textId="77777777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 w:line="240" w:lineRule="auto"/>
        <w:ind w:right="-270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1</w:t>
      </w:r>
      <w:r>
        <w:rPr>
          <w:rFonts w:ascii="Times New Roman" w:eastAsia="Times New Roman" w:hAnsi="Times New Roman" w:cs="Times New Roman"/>
          <w:b/>
          <w:snapToGrid w:val="0"/>
        </w:rPr>
        <w:t>.</w:t>
      </w:r>
      <w:r>
        <w:rPr>
          <w:rFonts w:ascii="Times New Roman" w:eastAsia="Times New Roman" w:hAnsi="Times New Roman" w:cs="Times New Roman"/>
          <w:b/>
          <w:snapToGrid w:val="0"/>
        </w:rPr>
        <w:tab/>
        <w:t>Call to Order</w:t>
      </w:r>
    </w:p>
    <w:p w14:paraId="49C7928F" w14:textId="77777777" w:rsidR="008419A3" w:rsidRDefault="008419A3" w:rsidP="008419A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2.</w:t>
      </w:r>
      <w:r>
        <w:rPr>
          <w:rFonts w:ascii="Times New Roman" w:eastAsia="Times New Roman" w:hAnsi="Times New Roman" w:cs="Times New Roman"/>
          <w:b/>
          <w:smallCaps/>
          <w:snapToGrid w:val="0"/>
        </w:rPr>
        <w:tab/>
        <w:t>R</w:t>
      </w:r>
      <w:r>
        <w:rPr>
          <w:rFonts w:ascii="Times New Roman" w:eastAsia="Times New Roman" w:hAnsi="Times New Roman" w:cs="Times New Roman"/>
          <w:b/>
          <w:snapToGrid w:val="0"/>
        </w:rPr>
        <w:t>eview of Business Sign Applications</w:t>
      </w: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084E58D6" w14:textId="5546E5B9" w:rsidR="008419A3" w:rsidRDefault="008419A3" w:rsidP="008419A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292D05EF" w14:textId="406C78B0" w:rsidR="00656459" w:rsidRDefault="00656459" w:rsidP="00656459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BSA 2022-11</w:t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AM Realty</w:t>
      </w:r>
    </w:p>
    <w:p w14:paraId="3F496303" w14:textId="31BC7FB6" w:rsidR="00656459" w:rsidRDefault="00656459" w:rsidP="00656459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6 Kings Hwy E</w:t>
      </w:r>
    </w:p>
    <w:p w14:paraId="1BE7DD99" w14:textId="77777777" w:rsidR="00656459" w:rsidRDefault="00656459" w:rsidP="008419A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63137A57" w14:textId="77777777" w:rsidR="00656459" w:rsidRDefault="008419A3" w:rsidP="008419A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</w:p>
    <w:p w14:paraId="40B2B7E6" w14:textId="7D494E3E" w:rsidR="008419A3" w:rsidRDefault="00656459" w:rsidP="008419A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8419A3">
        <w:rPr>
          <w:rFonts w:ascii="Times New Roman" w:eastAsia="Times New Roman" w:hAnsi="Times New Roman" w:cs="Times New Roman"/>
          <w:bCs/>
          <w:snapToGrid w:val="0"/>
        </w:rPr>
        <w:t>OMGD (Denial)</w:t>
      </w:r>
      <w:r w:rsidR="008419A3">
        <w:rPr>
          <w:rFonts w:ascii="Times New Roman" w:eastAsia="Times New Roman" w:hAnsi="Times New Roman" w:cs="Times New Roman"/>
          <w:bCs/>
          <w:snapToGrid w:val="0"/>
        </w:rPr>
        <w:tab/>
      </w:r>
      <w:r w:rsidR="008419A3">
        <w:rPr>
          <w:rFonts w:ascii="Times New Roman" w:eastAsia="Times New Roman" w:hAnsi="Times New Roman" w:cs="Times New Roman"/>
          <w:bCs/>
          <w:snapToGrid w:val="0"/>
        </w:rPr>
        <w:t>Pure Couture</w:t>
      </w:r>
    </w:p>
    <w:p w14:paraId="2345C833" w14:textId="145A718A" w:rsidR="008419A3" w:rsidRDefault="008419A3" w:rsidP="008419A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23 Mechanic St</w:t>
      </w:r>
    </w:p>
    <w:p w14:paraId="471E179B" w14:textId="77777777" w:rsidR="008419A3" w:rsidRPr="00043D6F" w:rsidRDefault="008419A3" w:rsidP="008419A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</w:p>
    <w:p w14:paraId="687C6F4C" w14:textId="77777777" w:rsidR="008419A3" w:rsidRPr="00043D6F" w:rsidRDefault="008419A3" w:rsidP="008419A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08C69639" w14:textId="77777777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>
        <w:rPr>
          <w:rFonts w:ascii="Times New Roman" w:eastAsia="Times New Roman" w:hAnsi="Times New Roman" w:cs="Times New Roman"/>
          <w:b/>
          <w:bCs/>
          <w:snapToGrid w:val="0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napToGrid w:val="0"/>
        </w:rPr>
        <w:tab/>
        <w:t>Review of HPC Applications</w:t>
      </w:r>
    </w:p>
    <w:p w14:paraId="457DB37E" w14:textId="77777777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</w:p>
    <w:p w14:paraId="025BB7C0" w14:textId="2156BF02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HPC 2022-1</w:t>
      </w:r>
      <w:r>
        <w:rPr>
          <w:rFonts w:ascii="Times New Roman" w:eastAsia="Times New Roman" w:hAnsi="Times New Roman" w:cs="Times New Roman"/>
          <w:bCs/>
          <w:snapToGrid w:val="0"/>
        </w:rPr>
        <w:t>8</w:t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90 Tanner, LLC</w:t>
      </w:r>
    </w:p>
    <w:p w14:paraId="13A50576" w14:textId="28EDB760" w:rsidR="008419A3" w:rsidRPr="00D73B6A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90 Tanner St</w:t>
      </w:r>
    </w:p>
    <w:p w14:paraId="3CCF4900" w14:textId="77777777" w:rsidR="008419A3" w:rsidRPr="00D73B6A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77305A44" w14:textId="12F657AB" w:rsidR="008419A3" w:rsidRPr="00181144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181144">
        <w:rPr>
          <w:rFonts w:ascii="Times New Roman" w:eastAsia="Times New Roman" w:hAnsi="Times New Roman" w:cs="Times New Roman"/>
          <w:bCs/>
          <w:snapToGrid w:val="0"/>
        </w:rPr>
        <w:t>HPC 2022-</w:t>
      </w:r>
      <w:r>
        <w:rPr>
          <w:rFonts w:ascii="Times New Roman" w:eastAsia="Times New Roman" w:hAnsi="Times New Roman" w:cs="Times New Roman"/>
          <w:bCs/>
          <w:snapToGrid w:val="0"/>
        </w:rPr>
        <w:t>1</w:t>
      </w:r>
      <w:r>
        <w:rPr>
          <w:rFonts w:ascii="Times New Roman" w:eastAsia="Times New Roman" w:hAnsi="Times New Roman" w:cs="Times New Roman"/>
          <w:bCs/>
          <w:snapToGrid w:val="0"/>
        </w:rPr>
        <w:t>9</w:t>
      </w: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Gibbs Tavern Association, LLC</w:t>
      </w:r>
    </w:p>
    <w:p w14:paraId="1503D7AB" w14:textId="323F15C7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125/129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 Kings Highway E</w:t>
      </w:r>
    </w:p>
    <w:p w14:paraId="4F75836D" w14:textId="77777777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6A3FD14D" w14:textId="31E69FB5" w:rsidR="008419A3" w:rsidRPr="00D73B6A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  <w:t>HPC 2022-</w:t>
      </w:r>
      <w:r>
        <w:rPr>
          <w:rFonts w:ascii="Times New Roman" w:eastAsia="Times New Roman" w:hAnsi="Times New Roman" w:cs="Times New Roman"/>
          <w:bCs/>
          <w:snapToGrid w:val="0"/>
        </w:rPr>
        <w:t>20</w:t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Charles Barone</w:t>
      </w:r>
    </w:p>
    <w:p w14:paraId="2D4D559C" w14:textId="58CE4B83" w:rsidR="008419A3" w:rsidRPr="00D73B6A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209 Washington Ave</w:t>
      </w:r>
    </w:p>
    <w:p w14:paraId="0ADA04F6" w14:textId="77777777" w:rsidR="008419A3" w:rsidRPr="00D73B6A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68FD0930" w14:textId="77777777" w:rsidR="008419A3" w:rsidRPr="00D73B6A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4E565CA4" w14:textId="77777777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622CD020" w14:textId="77777777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5.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announcements / new business</w:t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</w:p>
    <w:p w14:paraId="6C393F94" w14:textId="77777777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6</w:t>
      </w:r>
      <w:r>
        <w:rPr>
          <w:rFonts w:ascii="Times New Roman" w:eastAsia="Times New Roman" w:hAnsi="Times New Roman" w:cs="Times New Roman"/>
          <w:smallCaps/>
          <w:snapToGrid w:val="0"/>
        </w:rPr>
        <w:t>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public comment</w:t>
      </w:r>
    </w:p>
    <w:p w14:paraId="6B48F671" w14:textId="77777777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7.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>adjournment</w:t>
      </w:r>
      <w:r>
        <w:rPr>
          <w:rFonts w:ascii="Times New Roman" w:eastAsia="Times New Roman" w:hAnsi="Times New Roman" w:cs="Times New Roman"/>
          <w:snapToGrid w:val="0"/>
        </w:rPr>
        <w:tab/>
      </w:r>
    </w:p>
    <w:p w14:paraId="6923399F" w14:textId="77777777" w:rsidR="008419A3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</w:p>
    <w:p w14:paraId="07666A3F" w14:textId="369A2A2E" w:rsidR="008419A3" w:rsidRDefault="008419A3" w:rsidP="008419A3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planning board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tuesday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>, Ju</w:t>
      </w:r>
      <w:r>
        <w:rPr>
          <w:rFonts w:ascii="Times New Roman" w:eastAsia="Times New Roman" w:hAnsi="Times New Roman" w:cs="Times New Roman"/>
          <w:smallCaps/>
          <w:snapToGrid w:val="0"/>
        </w:rPr>
        <w:t>ly 5</w:t>
      </w:r>
      <w:r>
        <w:rPr>
          <w:rFonts w:ascii="Times New Roman" w:eastAsia="Times New Roman" w:hAnsi="Times New Roman" w:cs="Times New Roman"/>
          <w:smallCaps/>
          <w:snapToGrid w:val="0"/>
        </w:rPr>
        <w:t>, 2022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7F06B26C" w14:textId="5C06CC58" w:rsidR="008419A3" w:rsidRPr="00C909D1" w:rsidRDefault="008419A3" w:rsidP="008419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hpc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wednesday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>, Ju</w:t>
      </w:r>
      <w:r>
        <w:rPr>
          <w:rFonts w:ascii="Times New Roman" w:eastAsia="Times New Roman" w:hAnsi="Times New Roman" w:cs="Times New Roman"/>
          <w:smallCaps/>
          <w:snapToGrid w:val="0"/>
        </w:rPr>
        <w:t>ly 20</w:t>
      </w:r>
      <w:r>
        <w:rPr>
          <w:rFonts w:ascii="Times New Roman" w:eastAsia="Times New Roman" w:hAnsi="Times New Roman" w:cs="Times New Roman"/>
          <w:smallCaps/>
          <w:snapToGrid w:val="0"/>
        </w:rPr>
        <w:t>, 2022</w:t>
      </w:r>
    </w:p>
    <w:p w14:paraId="3EF7DAA3" w14:textId="77777777" w:rsidR="008419A3" w:rsidRDefault="008419A3" w:rsidP="008419A3"/>
    <w:p w14:paraId="71349828" w14:textId="77777777" w:rsidR="008419A3" w:rsidRDefault="008419A3"/>
    <w:sectPr w:rsidR="0084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A3"/>
    <w:rsid w:val="00656459"/>
    <w:rsid w:val="008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548A"/>
  <w15:chartTrackingRefBased/>
  <w15:docId w15:val="{20353F23-7A49-4953-A0FD-82BE3974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Brockett</dc:creator>
  <cp:keywords/>
  <dc:description/>
  <cp:lastModifiedBy>Kirsty Brockett</cp:lastModifiedBy>
  <cp:revision>1</cp:revision>
  <dcterms:created xsi:type="dcterms:W3CDTF">2022-06-10T14:51:00Z</dcterms:created>
  <dcterms:modified xsi:type="dcterms:W3CDTF">2022-06-10T15:01:00Z</dcterms:modified>
</cp:coreProperties>
</file>